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A1C4" w14:textId="77777777" w:rsidR="006E5498" w:rsidRPr="006E5498" w:rsidRDefault="006E5498" w:rsidP="006E54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  <w:t>EU-Konformitätserklärung</w:t>
      </w:r>
    </w:p>
    <w:p w14:paraId="45AECBFF" w14:textId="77777777" w:rsidR="006E5498" w:rsidRPr="006E5498" w:rsidRDefault="006E5498" w:rsidP="006E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gemäß Verordnung (EU) 2025/40 über Verpackungen und Verpackungsabfälle (PPWR)</w:t>
      </w:r>
    </w:p>
    <w:p w14:paraId="5DD4CFC6" w14:textId="77777777" w:rsidR="006E5498" w:rsidRPr="006E5498" w:rsidRDefault="006E5498" w:rsidP="006E54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30D6F9DC">
          <v:rect id="_x0000_i1106" style="width:0;height:1.5pt" o:hralign="center" o:hrstd="t" o:hr="t" fillcolor="#a0a0a0" stroked="f"/>
        </w:pict>
      </w:r>
    </w:p>
    <w:p w14:paraId="4833CC7A" w14:textId="77777777" w:rsidR="006E5498" w:rsidRPr="006E5498" w:rsidRDefault="006E5498" w:rsidP="006E54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1. Hersteller / Inverkehrbringer</w:t>
      </w:r>
    </w:p>
    <w:p w14:paraId="06382D3B" w14:textId="77777777" w:rsidR="006E5498" w:rsidRPr="006E5498" w:rsidRDefault="006E5498" w:rsidP="006E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Unternehmen: _________________________________</w:t>
      </w: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Adresse: ____________________________________</w:t>
      </w: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PLZ / Ort / Land: ____________________________</w:t>
      </w: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E-Mail: _____________________________________</w:t>
      </w: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Telefon: ____________________________________</w:t>
      </w:r>
    </w:p>
    <w:p w14:paraId="342BD9CC" w14:textId="77777777" w:rsidR="006E5498" w:rsidRPr="006E5498" w:rsidRDefault="006E5498" w:rsidP="006E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Wir erklären in alleiniger Verantwortung, dass die nachfolgend beschriebene Verpackung den Anforderungen der Verordnung (EU) 2025/40 entspricht.</w:t>
      </w:r>
    </w:p>
    <w:p w14:paraId="114F24C7" w14:textId="77777777" w:rsidR="006E5498" w:rsidRPr="006E5498" w:rsidRDefault="006E5498" w:rsidP="006E54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423C4629">
          <v:rect id="_x0000_i1107" style="width:0;height:1.5pt" o:hralign="center" o:hrstd="t" o:hr="t" fillcolor="#a0a0a0" stroked="f"/>
        </w:pict>
      </w:r>
    </w:p>
    <w:p w14:paraId="2442AC94" w14:textId="77777777" w:rsidR="006E5498" w:rsidRPr="006E5498" w:rsidRDefault="006E5498" w:rsidP="006E54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2. Produktidentifikation</w:t>
      </w:r>
    </w:p>
    <w:p w14:paraId="2CE36BC7" w14:textId="77777777" w:rsidR="006E5498" w:rsidRPr="006E5498" w:rsidRDefault="006E5498" w:rsidP="006E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Produktbezeichnung: Wellpapp-Faltkarton</w:t>
      </w: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Bauart: FEFCO 0201</w:t>
      </w: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Abmessungen: 600 × 400 × 400 mm</w:t>
      </w: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Qualität: 2.30 BC (Doppelwelle BC)</w:t>
      </w: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 xml:space="preserve">Ausführung: braun, unbedruckt, unbeschichtet, </w:t>
      </w:r>
      <w:proofErr w:type="spellStart"/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unlaminiert</w:t>
      </w:r>
      <w:proofErr w:type="spellEnd"/>
    </w:p>
    <w:p w14:paraId="2BAA8C1C" w14:textId="77777777" w:rsidR="006E5498" w:rsidRPr="006E5498" w:rsidRDefault="006E5498" w:rsidP="006E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Interne Artikelnummer: _______________________</w:t>
      </w: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GTIN (falls vorhanden): _______________________</w:t>
      </w: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Produktionszeitraum / Charge: ________________</w:t>
      </w:r>
    </w:p>
    <w:p w14:paraId="48CDC758" w14:textId="77777777" w:rsidR="006E5498" w:rsidRPr="006E5498" w:rsidRDefault="006E5498" w:rsidP="006E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Verwendungszweck: Transport-/Umverpackung</w:t>
      </w:r>
    </w:p>
    <w:p w14:paraId="19654527" w14:textId="77777777" w:rsidR="006E5498" w:rsidRPr="006E5498" w:rsidRDefault="006E5498" w:rsidP="006E54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1D5C798C">
          <v:rect id="_x0000_i1108" style="width:0;height:1.5pt" o:hralign="center" o:hrstd="t" o:hr="t" fillcolor="#a0a0a0" stroked="f"/>
        </w:pict>
      </w:r>
    </w:p>
    <w:p w14:paraId="5D1A95E6" w14:textId="77777777" w:rsidR="006E5498" w:rsidRPr="006E5498" w:rsidRDefault="006E5498" w:rsidP="006E54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3. Materialzusammensetzung</w:t>
      </w:r>
    </w:p>
    <w:p w14:paraId="5FF58340" w14:textId="77777777" w:rsidR="006E5498" w:rsidRPr="006E5498" w:rsidRDefault="006E5498" w:rsidP="006E54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3.1 Aufbau</w:t>
      </w:r>
    </w:p>
    <w:p w14:paraId="68B92143" w14:textId="77777777" w:rsidR="006E5498" w:rsidRPr="006E5498" w:rsidRDefault="006E5498" w:rsidP="006E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Doppelwellige Wellpappe (BC-Welle), typischer Aufbau:</w:t>
      </w:r>
    </w:p>
    <w:p w14:paraId="213E0093" w14:textId="77777777" w:rsidR="006E5498" w:rsidRPr="006E5498" w:rsidRDefault="006E5498" w:rsidP="006E5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Außendecke: Testliner oder Kraftliner, 125–150 g/m²</w:t>
      </w:r>
    </w:p>
    <w:p w14:paraId="62A8DD32" w14:textId="77777777" w:rsidR="006E5498" w:rsidRPr="006E5498" w:rsidRDefault="006E5498" w:rsidP="006E5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B-Welle: Wellenstoff, 90–120 g/m²</w:t>
      </w:r>
    </w:p>
    <w:p w14:paraId="033AA02F" w14:textId="77777777" w:rsidR="006E5498" w:rsidRPr="006E5498" w:rsidRDefault="006E5498" w:rsidP="006E5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Zwischenlage: Testliner, 110–140 g/m²</w:t>
      </w:r>
    </w:p>
    <w:p w14:paraId="7B1FD674" w14:textId="77777777" w:rsidR="006E5498" w:rsidRPr="006E5498" w:rsidRDefault="006E5498" w:rsidP="006E5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C-Welle: Wellenstoff, 90–120 g/m²</w:t>
      </w:r>
    </w:p>
    <w:p w14:paraId="0F7326DE" w14:textId="77777777" w:rsidR="006E5498" w:rsidRPr="006E5498" w:rsidRDefault="006E5498" w:rsidP="006E5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Innendecke: Testliner oder Kraftliner, 125–150 g/m²</w:t>
      </w:r>
    </w:p>
    <w:p w14:paraId="4FA6CD77" w14:textId="77777777" w:rsidR="006E5498" w:rsidRPr="006E5498" w:rsidRDefault="006E5498" w:rsidP="006E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Gesamtflächengewicht: ca. 550–650 g/m²</w:t>
      </w:r>
    </w:p>
    <w:p w14:paraId="4D253E9F" w14:textId="77777777" w:rsidR="006E5498" w:rsidRPr="006E5498" w:rsidRDefault="006E5498" w:rsidP="006E54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lastRenderedPageBreak/>
        <w:t>3.2 Stoffliche Zusammensetzung</w:t>
      </w:r>
    </w:p>
    <w:p w14:paraId="28E04549" w14:textId="77777777" w:rsidR="006E5498" w:rsidRPr="006E5498" w:rsidRDefault="006E5498" w:rsidP="006E54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Papierfasern: &gt; 98 %</w:t>
      </w:r>
    </w:p>
    <w:p w14:paraId="3ECECE19" w14:textId="77777777" w:rsidR="006E5498" w:rsidRPr="006E5498" w:rsidRDefault="006E5498" w:rsidP="006E54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Anteil Recyclingfasern: typischerweise 80–100 %</w:t>
      </w:r>
    </w:p>
    <w:p w14:paraId="1EC560FD" w14:textId="77777777" w:rsidR="006E5498" w:rsidRPr="006E5498" w:rsidRDefault="006E5498" w:rsidP="006E54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Klebstoff: Stärke-basiert (&lt; 2 %)</w:t>
      </w:r>
    </w:p>
    <w:p w14:paraId="15267D77" w14:textId="77777777" w:rsidR="006E5498" w:rsidRPr="006E5498" w:rsidRDefault="006E5498" w:rsidP="006E54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Kunststoffanteil: keiner</w:t>
      </w:r>
    </w:p>
    <w:p w14:paraId="00A7F083" w14:textId="77777777" w:rsidR="006E5498" w:rsidRPr="006E5498" w:rsidRDefault="006E5498" w:rsidP="006E54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Beschichtungen / Barrieren: keine</w:t>
      </w:r>
    </w:p>
    <w:p w14:paraId="45C2807F" w14:textId="77777777" w:rsidR="006E5498" w:rsidRPr="006E5498" w:rsidRDefault="006E5498" w:rsidP="006E54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Druckfarben: keine</w:t>
      </w:r>
    </w:p>
    <w:p w14:paraId="51C856BD" w14:textId="77777777" w:rsidR="006E5498" w:rsidRPr="006E5498" w:rsidRDefault="006E5498" w:rsidP="006E54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7FAFC3DA">
          <v:rect id="_x0000_i1109" style="width:0;height:1.5pt" o:hralign="center" o:hrstd="t" o:hr="t" fillcolor="#a0a0a0" stroked="f"/>
        </w:pict>
      </w:r>
    </w:p>
    <w:p w14:paraId="0DB4645C" w14:textId="77777777" w:rsidR="006E5498" w:rsidRPr="006E5498" w:rsidRDefault="006E5498" w:rsidP="006E54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4. Einhaltung der stofflichen Anforderungen (PPWR)</w:t>
      </w:r>
    </w:p>
    <w:p w14:paraId="5C7ACCC6" w14:textId="77777777" w:rsidR="006E5498" w:rsidRPr="006E5498" w:rsidRDefault="006E5498" w:rsidP="006E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Wir bestätigen:</w:t>
      </w:r>
    </w:p>
    <w:p w14:paraId="6E0EC056" w14:textId="77777777" w:rsidR="006E5498" w:rsidRPr="006E5498" w:rsidRDefault="006E5498" w:rsidP="006E54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Einhaltung der Grenzwerte für Schwermetalle (Summe </w:t>
      </w:r>
      <w:proofErr w:type="spellStart"/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Pb</w:t>
      </w:r>
      <w:proofErr w:type="spellEnd"/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Cd</w:t>
      </w:r>
      <w:proofErr w:type="spellEnd"/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Hg</w:t>
      </w:r>
      <w:proofErr w:type="spellEnd"/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Cr</w:t>
      </w:r>
      <w:proofErr w:type="spellEnd"/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VI &lt; 100 ppm)</w:t>
      </w:r>
    </w:p>
    <w:p w14:paraId="46F59F79" w14:textId="77777777" w:rsidR="006E5498" w:rsidRPr="006E5498" w:rsidRDefault="006E5498" w:rsidP="006E54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Keine Verwendung verbotener Stoffe gemäß geltendem EU-Chemikalienrecht</w:t>
      </w:r>
    </w:p>
    <w:p w14:paraId="57F3C517" w14:textId="77777777" w:rsidR="006E5498" w:rsidRPr="006E5498" w:rsidRDefault="006E5498" w:rsidP="006E54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REACH-Konformität</w:t>
      </w:r>
    </w:p>
    <w:p w14:paraId="3DDCDEEB" w14:textId="77777777" w:rsidR="006E5498" w:rsidRPr="006E5498" w:rsidRDefault="006E5498" w:rsidP="006E54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Keine SVHC oberhalb gesetzlicher Schwellenwerte</w:t>
      </w:r>
    </w:p>
    <w:p w14:paraId="5D60B5DC" w14:textId="77777777" w:rsidR="006E5498" w:rsidRPr="006E5498" w:rsidRDefault="006E5498" w:rsidP="006E54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Keine absichtlich zugesetzten PFAS</w:t>
      </w:r>
    </w:p>
    <w:p w14:paraId="622DA69D" w14:textId="77777777" w:rsidR="006E5498" w:rsidRPr="006E5498" w:rsidRDefault="006E5498" w:rsidP="006E54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Keine Stoffe, die Recyclingfähigkeit beeinträchtigen</w:t>
      </w:r>
    </w:p>
    <w:p w14:paraId="0C5DD23E" w14:textId="77777777" w:rsidR="006E5498" w:rsidRPr="006E5498" w:rsidRDefault="006E5498" w:rsidP="006E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Die Bewertung basiert auf Lieferantenerklärungen, Materialspezifikationen und interner Risikoanalyse.</w:t>
      </w:r>
    </w:p>
    <w:p w14:paraId="06575C02" w14:textId="77777777" w:rsidR="006E5498" w:rsidRPr="006E5498" w:rsidRDefault="006E5498" w:rsidP="006E54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14F973CA">
          <v:rect id="_x0000_i1110" style="width:0;height:1.5pt" o:hralign="center" o:hrstd="t" o:hr="t" fillcolor="#a0a0a0" stroked="f"/>
        </w:pict>
      </w:r>
    </w:p>
    <w:p w14:paraId="60717724" w14:textId="77777777" w:rsidR="006E5498" w:rsidRPr="006E5498" w:rsidRDefault="006E5498" w:rsidP="006E54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5. Design-</w:t>
      </w:r>
      <w:proofErr w:type="spellStart"/>
      <w:r w:rsidRPr="006E54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for</w:t>
      </w:r>
      <w:proofErr w:type="spellEnd"/>
      <w:r w:rsidRPr="006E54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-Recycling (</w:t>
      </w:r>
      <w:proofErr w:type="spellStart"/>
      <w:r w:rsidRPr="006E54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DfR</w:t>
      </w:r>
      <w:proofErr w:type="spellEnd"/>
      <w:r w:rsidRPr="006E54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)</w:t>
      </w:r>
    </w:p>
    <w:p w14:paraId="7BF485AD" w14:textId="77777777" w:rsidR="006E5498" w:rsidRPr="006E5498" w:rsidRDefault="006E5498" w:rsidP="006E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Die Verpackung wurde so gestaltet, dass sie:</w:t>
      </w:r>
    </w:p>
    <w:p w14:paraId="6EB949BC" w14:textId="77777777" w:rsidR="006E5498" w:rsidRPr="006E5498" w:rsidRDefault="006E5498" w:rsidP="006E54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vollständig dem Papier-/Wellpappenrecyclingstrom zugeordnet werden kann</w:t>
      </w:r>
    </w:p>
    <w:p w14:paraId="554EB64B" w14:textId="77777777" w:rsidR="006E5498" w:rsidRPr="006E5498" w:rsidRDefault="006E5498" w:rsidP="006E54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keine nicht trennbaren Fremdmaterialien enthält</w:t>
      </w:r>
    </w:p>
    <w:p w14:paraId="47B444F8" w14:textId="77777777" w:rsidR="006E5498" w:rsidRPr="006E5498" w:rsidRDefault="006E5498" w:rsidP="006E54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keine Beschichtungen oder Verbunde enthält</w:t>
      </w:r>
    </w:p>
    <w:p w14:paraId="69C6C33F" w14:textId="77777777" w:rsidR="006E5498" w:rsidRPr="006E5498" w:rsidRDefault="006E5498" w:rsidP="006E54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ohne besondere Vorbehandlung recycelt werden kann</w:t>
      </w:r>
    </w:p>
    <w:p w14:paraId="093D29F9" w14:textId="77777777" w:rsidR="006E5498" w:rsidRPr="006E5498" w:rsidRDefault="006E5498" w:rsidP="006E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Recyclingfähigkeit: technisch recyclingfähig im Standard-Papierrecyclingstrom.</w:t>
      </w:r>
    </w:p>
    <w:p w14:paraId="0A7FE005" w14:textId="77777777" w:rsidR="006E5498" w:rsidRPr="006E5498" w:rsidRDefault="006E5498" w:rsidP="006E54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40DBCDF2">
          <v:rect id="_x0000_i1111" style="width:0;height:1.5pt" o:hralign="center" o:hrstd="t" o:hr="t" fillcolor="#a0a0a0" stroked="f"/>
        </w:pict>
      </w:r>
    </w:p>
    <w:p w14:paraId="66C1D9E2" w14:textId="77777777" w:rsidR="006E5498" w:rsidRPr="006E5498" w:rsidRDefault="006E5498" w:rsidP="006E54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6. Anforderungen an Verpackungsminimierung</w:t>
      </w:r>
    </w:p>
    <w:p w14:paraId="35D0AA8A" w14:textId="77777777" w:rsidR="006E5498" w:rsidRPr="006E5498" w:rsidRDefault="006E5498" w:rsidP="006E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Die Verpackung wurde hinsichtlich:</w:t>
      </w:r>
    </w:p>
    <w:p w14:paraId="212B3824" w14:textId="77777777" w:rsidR="006E5498" w:rsidRPr="006E5498" w:rsidRDefault="006E5498" w:rsidP="006E54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Volumen</w:t>
      </w:r>
    </w:p>
    <w:p w14:paraId="121585E9" w14:textId="77777777" w:rsidR="006E5498" w:rsidRPr="006E5498" w:rsidRDefault="006E5498" w:rsidP="006E54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Gewicht</w:t>
      </w:r>
    </w:p>
    <w:p w14:paraId="5EBF0466" w14:textId="77777777" w:rsidR="006E5498" w:rsidRPr="006E5498" w:rsidRDefault="006E5498" w:rsidP="006E54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Materialeinsatz</w:t>
      </w:r>
    </w:p>
    <w:p w14:paraId="6118A534" w14:textId="77777777" w:rsidR="006E5498" w:rsidRPr="006E5498" w:rsidRDefault="006E5498" w:rsidP="006E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auf das für Stabilität und Schutz notwendige Minimum reduziert.</w:t>
      </w:r>
    </w:p>
    <w:p w14:paraId="0986A82A" w14:textId="77777777" w:rsidR="006E5498" w:rsidRPr="006E5498" w:rsidRDefault="006E5498" w:rsidP="006E54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pict w14:anchorId="4B789448">
          <v:rect id="_x0000_i1112" style="width:0;height:1.5pt" o:hralign="center" o:hrstd="t" o:hr="t" fillcolor="#a0a0a0" stroked="f"/>
        </w:pict>
      </w:r>
    </w:p>
    <w:p w14:paraId="0DEE18CB" w14:textId="77777777" w:rsidR="006E5498" w:rsidRPr="006E5498" w:rsidRDefault="006E5498" w:rsidP="006E54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7. Kennzeichnung &amp; Identifikation</w:t>
      </w:r>
    </w:p>
    <w:p w14:paraId="0239ECCE" w14:textId="77777777" w:rsidR="006E5498" w:rsidRPr="006E5498" w:rsidRDefault="006E5498" w:rsidP="006E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Die Verpackung trägt – sofern erforderlich –:</w:t>
      </w:r>
    </w:p>
    <w:p w14:paraId="033E5223" w14:textId="77777777" w:rsidR="006E5498" w:rsidRPr="006E5498" w:rsidRDefault="006E5498" w:rsidP="006E54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Identifikation des Inverkehrbringers</w:t>
      </w:r>
    </w:p>
    <w:p w14:paraId="08E1BE25" w14:textId="77777777" w:rsidR="006E5498" w:rsidRPr="006E5498" w:rsidRDefault="006E5498" w:rsidP="006E54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Materialidentifikation gemäß geltenden Kennzeichnungsvorgaben</w:t>
      </w:r>
    </w:p>
    <w:p w14:paraId="5748491B" w14:textId="77777777" w:rsidR="006E5498" w:rsidRPr="006E5498" w:rsidRDefault="006E5498" w:rsidP="006E54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ggf. digitale Produktidentifikation (GTIN / QR / DPP, sofern vorgeschrieben)</w:t>
      </w:r>
    </w:p>
    <w:p w14:paraId="0B2987D1" w14:textId="77777777" w:rsidR="006E5498" w:rsidRPr="006E5498" w:rsidRDefault="006E5498" w:rsidP="006E54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6BDD600D">
          <v:rect id="_x0000_i1113" style="width:0;height:1.5pt" o:hralign="center" o:hrstd="t" o:hr="t" fillcolor="#a0a0a0" stroked="f"/>
        </w:pict>
      </w:r>
    </w:p>
    <w:p w14:paraId="534C199E" w14:textId="77777777" w:rsidR="006E5498" w:rsidRPr="006E5498" w:rsidRDefault="006E5498" w:rsidP="006E54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8. Technische Dokumentation</w:t>
      </w:r>
    </w:p>
    <w:p w14:paraId="297FA12F" w14:textId="77777777" w:rsidR="006E5498" w:rsidRPr="006E5498" w:rsidRDefault="006E5498" w:rsidP="006E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Die technische Dokumentation gemäß PPWR wird vorgehalten und umfasst:</w:t>
      </w:r>
    </w:p>
    <w:p w14:paraId="2057594C" w14:textId="77777777" w:rsidR="006E5498" w:rsidRPr="006E5498" w:rsidRDefault="006E5498" w:rsidP="006E54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Produktspezifikation</w:t>
      </w:r>
    </w:p>
    <w:p w14:paraId="52098E8D" w14:textId="77777777" w:rsidR="006E5498" w:rsidRPr="006E5498" w:rsidRDefault="006E5498" w:rsidP="006E54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Materialbandbreiten</w:t>
      </w:r>
    </w:p>
    <w:p w14:paraId="53AE9E2C" w14:textId="77777777" w:rsidR="006E5498" w:rsidRPr="006E5498" w:rsidRDefault="006E5498" w:rsidP="006E54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Lieferantenerklärungen</w:t>
      </w:r>
    </w:p>
    <w:p w14:paraId="6CF6EDDA" w14:textId="77777777" w:rsidR="006E5498" w:rsidRPr="006E5498" w:rsidRDefault="006E5498" w:rsidP="006E54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Risikobewertung</w:t>
      </w:r>
    </w:p>
    <w:p w14:paraId="580FA54D" w14:textId="77777777" w:rsidR="006E5498" w:rsidRPr="006E5498" w:rsidRDefault="006E5498" w:rsidP="006E54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Stoffbewertung</w:t>
      </w:r>
    </w:p>
    <w:p w14:paraId="6B456465" w14:textId="77777777" w:rsidR="006E5498" w:rsidRPr="006E5498" w:rsidRDefault="006E5498" w:rsidP="006E54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Design-</w:t>
      </w:r>
      <w:proofErr w:type="spellStart"/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for</w:t>
      </w:r>
      <w:proofErr w:type="spellEnd"/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-Recycling-Bewertung</w:t>
      </w:r>
    </w:p>
    <w:p w14:paraId="60296655" w14:textId="77777777" w:rsidR="006E5498" w:rsidRPr="006E5498" w:rsidRDefault="006E5498" w:rsidP="006E54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Konformitätsbewertung</w:t>
      </w:r>
    </w:p>
    <w:p w14:paraId="2F47BD98" w14:textId="77777777" w:rsidR="006E5498" w:rsidRPr="006E5498" w:rsidRDefault="006E5498" w:rsidP="006E54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interne Kontrollverfahren</w:t>
      </w:r>
    </w:p>
    <w:p w14:paraId="6E414D94" w14:textId="77777777" w:rsidR="006E5498" w:rsidRPr="006E5498" w:rsidRDefault="006E5498" w:rsidP="006E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Die Unterlagen werden für mindestens 10 Jahre nach dem letzten Inverkehrbringen aufbewahrt und den zuständigen Marktüberwachungsbehörden auf Verlangen zur Verfügung gestellt.</w:t>
      </w:r>
    </w:p>
    <w:p w14:paraId="5A4A0D0B" w14:textId="77777777" w:rsidR="006E5498" w:rsidRPr="006E5498" w:rsidRDefault="006E5498" w:rsidP="006E54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26BAC105">
          <v:rect id="_x0000_i1114" style="width:0;height:1.5pt" o:hralign="center" o:hrstd="t" o:hr="t" fillcolor="#a0a0a0" stroked="f"/>
        </w:pict>
      </w:r>
    </w:p>
    <w:p w14:paraId="65E33696" w14:textId="77777777" w:rsidR="006E5498" w:rsidRPr="006E5498" w:rsidRDefault="006E5498" w:rsidP="006E54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9. Konformitätsbewertungsverfahren</w:t>
      </w:r>
    </w:p>
    <w:p w14:paraId="58B1FF4B" w14:textId="77777777" w:rsidR="006E5498" w:rsidRPr="006E5498" w:rsidRDefault="006E5498" w:rsidP="006E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Die Konformitätsbewertung erfolgte im Rahmen einer internen Fertigungskontrolle unter Berücksichtigung:</w:t>
      </w:r>
    </w:p>
    <w:p w14:paraId="3F9BC22D" w14:textId="77777777" w:rsidR="006E5498" w:rsidRPr="006E5498" w:rsidRDefault="006E5498" w:rsidP="006E54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Materialkonformität</w:t>
      </w:r>
    </w:p>
    <w:p w14:paraId="557521B2" w14:textId="77777777" w:rsidR="006E5498" w:rsidRPr="006E5498" w:rsidRDefault="006E5498" w:rsidP="006E54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Lieferantenqualifikation</w:t>
      </w:r>
    </w:p>
    <w:p w14:paraId="099A9258" w14:textId="77777777" w:rsidR="006E5498" w:rsidRPr="006E5498" w:rsidRDefault="006E5498" w:rsidP="006E54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regelmäßiger Überprüfung der Spezifikation</w:t>
      </w:r>
    </w:p>
    <w:p w14:paraId="09ECE3EF" w14:textId="77777777" w:rsidR="006E5498" w:rsidRPr="006E5498" w:rsidRDefault="006E5498" w:rsidP="006E54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Änderungsmanagement</w:t>
      </w:r>
    </w:p>
    <w:p w14:paraId="5FF0F082" w14:textId="77777777" w:rsidR="006E5498" w:rsidRPr="006E5498" w:rsidRDefault="006E5498" w:rsidP="006E54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658B9EAD">
          <v:rect id="_x0000_i1115" style="width:0;height:1.5pt" o:hralign="center" o:hrstd="t" o:hr="t" fillcolor="#a0a0a0" stroked="f"/>
        </w:pict>
      </w:r>
    </w:p>
    <w:p w14:paraId="39479D45" w14:textId="77777777" w:rsidR="006E5498" w:rsidRPr="006E5498" w:rsidRDefault="006E5498" w:rsidP="006E54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10. Erklärung</w:t>
      </w:r>
    </w:p>
    <w:p w14:paraId="0B692514" w14:textId="77777777" w:rsidR="006E5498" w:rsidRPr="006E5498" w:rsidRDefault="006E5498" w:rsidP="006E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Hiermit erklären wir, dass das oben beschriebene Produkt allen einschlägigen Anforderungen der Verordnung (EU) 2025/40 über Verpackungen und Verpackungsabfälle entspricht.</w:t>
      </w:r>
    </w:p>
    <w:p w14:paraId="5BC02EE8" w14:textId="77777777" w:rsidR="006E5498" w:rsidRPr="006E5498" w:rsidRDefault="006E5498" w:rsidP="006E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Diese Erklärung verliert ihre Gültigkeit bei:</w:t>
      </w:r>
    </w:p>
    <w:p w14:paraId="76D44E6C" w14:textId="77777777" w:rsidR="006E5498" w:rsidRPr="006E5498" w:rsidRDefault="006E5498" w:rsidP="006E549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t>Änderung der Materialspezifikation außerhalb definierter Bandbreiten</w:t>
      </w:r>
    </w:p>
    <w:p w14:paraId="49D184C3" w14:textId="77777777" w:rsidR="006E5498" w:rsidRPr="006E5498" w:rsidRDefault="006E5498" w:rsidP="006E549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regulatorischen Änderungen</w:t>
      </w:r>
    </w:p>
    <w:p w14:paraId="05DF0CAD" w14:textId="77777777" w:rsidR="006E5498" w:rsidRPr="006E5498" w:rsidRDefault="006E5498" w:rsidP="006E549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Produktänderungen ohne Neubewertung</w:t>
      </w:r>
    </w:p>
    <w:p w14:paraId="58F60889" w14:textId="77777777" w:rsidR="006E5498" w:rsidRPr="006E5498" w:rsidRDefault="006E5498" w:rsidP="006E54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38534617">
          <v:rect id="_x0000_i1116" style="width:0;height:1.5pt" o:hralign="center" o:hrstd="t" o:hr="t" fillcolor="#a0a0a0" stroked="f"/>
        </w:pict>
      </w:r>
    </w:p>
    <w:p w14:paraId="71B258BE" w14:textId="77777777" w:rsidR="006E5498" w:rsidRPr="006E5498" w:rsidRDefault="006E5498" w:rsidP="006E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Ort, Datum: ________________________________</w:t>
      </w:r>
    </w:p>
    <w:p w14:paraId="62035D38" w14:textId="77777777" w:rsidR="006E5498" w:rsidRPr="006E5498" w:rsidRDefault="006E5498" w:rsidP="006E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Unterschrift: _______________________________</w:t>
      </w:r>
    </w:p>
    <w:p w14:paraId="361C1246" w14:textId="77777777" w:rsidR="006E5498" w:rsidRPr="006E5498" w:rsidRDefault="006E5498" w:rsidP="006E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Name (Druckschrift): ________________________</w:t>
      </w:r>
    </w:p>
    <w:p w14:paraId="6DF5D49A" w14:textId="77777777" w:rsidR="006E5498" w:rsidRPr="006E5498" w:rsidRDefault="006E5498" w:rsidP="006E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Funktion: __________________________________</w:t>
      </w:r>
    </w:p>
    <w:p w14:paraId="0AEA1B99" w14:textId="77777777" w:rsidR="006E5498" w:rsidRPr="006E5498" w:rsidRDefault="006E5498" w:rsidP="006E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E549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Firmenstempel:</w:t>
      </w:r>
    </w:p>
    <w:p w14:paraId="6E1D32FC" w14:textId="77777777" w:rsidR="00E92D85" w:rsidRDefault="00E92D85"/>
    <w:sectPr w:rsidR="00E92D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75AE"/>
    <w:multiLevelType w:val="multilevel"/>
    <w:tmpl w:val="D032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F7C76"/>
    <w:multiLevelType w:val="multilevel"/>
    <w:tmpl w:val="3CE6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B20B4"/>
    <w:multiLevelType w:val="multilevel"/>
    <w:tmpl w:val="AE84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C2CC6"/>
    <w:multiLevelType w:val="multilevel"/>
    <w:tmpl w:val="AF54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692A41"/>
    <w:multiLevelType w:val="multilevel"/>
    <w:tmpl w:val="66EE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9F6329"/>
    <w:multiLevelType w:val="multilevel"/>
    <w:tmpl w:val="E826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E1D88"/>
    <w:multiLevelType w:val="multilevel"/>
    <w:tmpl w:val="4D20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187CED"/>
    <w:multiLevelType w:val="multilevel"/>
    <w:tmpl w:val="ED56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9C4CBA"/>
    <w:multiLevelType w:val="multilevel"/>
    <w:tmpl w:val="6FFE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C1A43"/>
    <w:multiLevelType w:val="multilevel"/>
    <w:tmpl w:val="81C0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8F41FE"/>
    <w:multiLevelType w:val="multilevel"/>
    <w:tmpl w:val="C20A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930A63"/>
    <w:multiLevelType w:val="multilevel"/>
    <w:tmpl w:val="4A58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F65FBE"/>
    <w:multiLevelType w:val="multilevel"/>
    <w:tmpl w:val="70D4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8A4111"/>
    <w:multiLevelType w:val="multilevel"/>
    <w:tmpl w:val="C298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367540">
    <w:abstractNumId w:val="3"/>
  </w:num>
  <w:num w:numId="2" w16cid:durableId="2076076211">
    <w:abstractNumId w:val="4"/>
  </w:num>
  <w:num w:numId="3" w16cid:durableId="962855316">
    <w:abstractNumId w:val="11"/>
  </w:num>
  <w:num w:numId="4" w16cid:durableId="1375302497">
    <w:abstractNumId w:val="6"/>
  </w:num>
  <w:num w:numId="5" w16cid:durableId="146558440">
    <w:abstractNumId w:val="1"/>
  </w:num>
  <w:num w:numId="6" w16cid:durableId="1074425658">
    <w:abstractNumId w:val="2"/>
  </w:num>
  <w:num w:numId="7" w16cid:durableId="1611085702">
    <w:abstractNumId w:val="12"/>
  </w:num>
  <w:num w:numId="8" w16cid:durableId="2009600762">
    <w:abstractNumId w:val="7"/>
  </w:num>
  <w:num w:numId="9" w16cid:durableId="1285042607">
    <w:abstractNumId w:val="5"/>
  </w:num>
  <w:num w:numId="10" w16cid:durableId="936132740">
    <w:abstractNumId w:val="10"/>
  </w:num>
  <w:num w:numId="11" w16cid:durableId="660692581">
    <w:abstractNumId w:val="9"/>
  </w:num>
  <w:num w:numId="12" w16cid:durableId="436296611">
    <w:abstractNumId w:val="0"/>
  </w:num>
  <w:num w:numId="13" w16cid:durableId="679739564">
    <w:abstractNumId w:val="8"/>
  </w:num>
  <w:num w:numId="14" w16cid:durableId="18921065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4B"/>
    <w:rsid w:val="002C586C"/>
    <w:rsid w:val="002F59E9"/>
    <w:rsid w:val="006E5498"/>
    <w:rsid w:val="0082584B"/>
    <w:rsid w:val="009455D7"/>
    <w:rsid w:val="00E9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CBD7"/>
  <w15:chartTrackingRefBased/>
  <w15:docId w15:val="{5EB61150-3B5C-4615-B7AB-76186EB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25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25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58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5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58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5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5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5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5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5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25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58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584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584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584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584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584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58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5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5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5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5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5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584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584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584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5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584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58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3459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Schmitz</dc:creator>
  <cp:keywords/>
  <dc:description/>
  <cp:lastModifiedBy>Michael Schmitz</cp:lastModifiedBy>
  <cp:revision>2</cp:revision>
  <cp:lastPrinted>2026-02-23T10:45:00Z</cp:lastPrinted>
  <dcterms:created xsi:type="dcterms:W3CDTF">2026-02-23T10:53:00Z</dcterms:created>
  <dcterms:modified xsi:type="dcterms:W3CDTF">2026-02-23T10:53:00Z</dcterms:modified>
</cp:coreProperties>
</file>